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9A" w:rsidRPr="00F3319A" w:rsidRDefault="00F3319A" w:rsidP="00F3319A">
      <w:pPr>
        <w:spacing w:after="120"/>
        <w:rPr>
          <w:b/>
          <w:sz w:val="24"/>
          <w:lang w:val="de-DE"/>
        </w:rPr>
      </w:pPr>
      <w:r w:rsidRPr="00F3319A">
        <w:rPr>
          <w:b/>
          <w:sz w:val="24"/>
          <w:lang w:val="de-DE"/>
        </w:rPr>
        <w:t>Datum: 26.02.2021</w:t>
      </w:r>
    </w:p>
    <w:p w:rsidR="00401B06" w:rsidRDefault="00F3319A" w:rsidP="00F574C5">
      <w:pPr>
        <w:spacing w:after="120" w:line="252" w:lineRule="auto"/>
        <w:jc w:val="center"/>
        <w:rPr>
          <w:b/>
          <w:caps/>
          <w:sz w:val="24"/>
          <w:szCs w:val="24"/>
          <w:lang w:val="de-DE"/>
        </w:rPr>
      </w:pPr>
      <w:r>
        <w:rPr>
          <w:caps/>
          <w:noProof/>
        </w:rPr>
        <w:drawing>
          <wp:inline distT="0" distB="0" distL="0" distR="0">
            <wp:extent cx="3159659" cy="2254250"/>
            <wp:effectExtent l="0" t="0" r="0" b="0"/>
            <wp:docPr id="1" name="Resim 1" descr="C:\Users\user\AppData\Local\Microsoft\Windows\INetCache\Content.Word\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erlev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348" cy="2257595"/>
                    </a:xfrm>
                    <a:prstGeom prst="rect">
                      <a:avLst/>
                    </a:prstGeom>
                    <a:noFill/>
                    <a:ln>
                      <a:noFill/>
                    </a:ln>
                  </pic:spPr>
                </pic:pic>
              </a:graphicData>
            </a:graphic>
          </wp:inline>
        </w:drawing>
      </w:r>
    </w:p>
    <w:p w:rsidR="00F3319A" w:rsidRPr="00CA3844" w:rsidRDefault="00F3319A" w:rsidP="00F574C5">
      <w:pPr>
        <w:spacing w:after="120" w:line="252" w:lineRule="auto"/>
        <w:jc w:val="center"/>
        <w:rPr>
          <w:caps/>
          <w:sz w:val="24"/>
          <w:szCs w:val="24"/>
          <w:lang w:val="de-DE"/>
        </w:rPr>
      </w:pPr>
      <w:bookmarkStart w:id="0" w:name="_GoBack"/>
      <w:bookmarkEnd w:id="0"/>
      <w:r w:rsidRPr="00F3319A">
        <w:rPr>
          <w:b/>
          <w:caps/>
          <w:sz w:val="24"/>
          <w:szCs w:val="24"/>
          <w:lang w:val="de-DE"/>
        </w:rPr>
        <w:t>UNTERSTÜTZUNG von UNSERER SPIRITUALITÄT IN SCHWIERIGEN ZEITEN</w:t>
      </w:r>
    </w:p>
    <w:p w:rsidR="00F3319A" w:rsidRPr="00F3319A" w:rsidRDefault="00F3319A" w:rsidP="00F574C5">
      <w:pPr>
        <w:spacing w:line="252" w:lineRule="auto"/>
        <w:ind w:firstLine="567"/>
        <w:jc w:val="both"/>
        <w:rPr>
          <w:b/>
          <w:sz w:val="24"/>
          <w:szCs w:val="24"/>
          <w:lang w:val="de-DE"/>
        </w:rPr>
      </w:pPr>
      <w:r w:rsidRPr="00F3319A">
        <w:rPr>
          <w:b/>
          <w:sz w:val="24"/>
          <w:szCs w:val="24"/>
          <w:lang w:val="de-DE"/>
        </w:rPr>
        <w:t>Werte Muslime!</w:t>
      </w:r>
    </w:p>
    <w:p w:rsidR="00F3319A" w:rsidRPr="00F3319A" w:rsidRDefault="00F3319A" w:rsidP="00F574C5">
      <w:pPr>
        <w:spacing w:after="120" w:line="252" w:lineRule="auto"/>
        <w:ind w:firstLine="567"/>
        <w:jc w:val="both"/>
        <w:rPr>
          <w:b/>
          <w:sz w:val="24"/>
          <w:szCs w:val="24"/>
          <w:shd w:val="clear" w:color="auto" w:fill="FFFFFF"/>
          <w:lang w:val="de-DE"/>
        </w:rPr>
      </w:pPr>
      <w:r w:rsidRPr="00CA3844">
        <w:rPr>
          <w:sz w:val="24"/>
          <w:szCs w:val="24"/>
          <w:lang w:val="de-DE"/>
        </w:rPr>
        <w:t xml:space="preserve">In dem Vers, den ich lese, teilt unser allmächtiger </w:t>
      </w:r>
      <w:proofErr w:type="spellStart"/>
      <w:r w:rsidRPr="00CA3844">
        <w:rPr>
          <w:sz w:val="24"/>
          <w:szCs w:val="24"/>
          <w:lang w:val="de-DE"/>
        </w:rPr>
        <w:t>Rabb</w:t>
      </w:r>
      <w:proofErr w:type="spellEnd"/>
      <w:r w:rsidRPr="00CA3844">
        <w:rPr>
          <w:sz w:val="24"/>
          <w:szCs w:val="24"/>
          <w:lang w:val="de-DE"/>
        </w:rPr>
        <w:t xml:space="preserve"> Folgendes mit</w:t>
      </w:r>
      <w:r w:rsidRPr="00F3319A">
        <w:rPr>
          <w:b/>
          <w:sz w:val="24"/>
          <w:szCs w:val="24"/>
          <w:lang w:val="de-DE"/>
        </w:rPr>
        <w:t>: “Oh Gläubige! Bittet Allah mit Geduld und der Verrichtung des Gebets um Hilfe. Zweifellos ist Allah bei den Geduldigen.”</w:t>
      </w:r>
      <w:r w:rsidRPr="00F3319A">
        <w:rPr>
          <w:rStyle w:val="SonnotBavurusu"/>
          <w:b/>
          <w:sz w:val="24"/>
          <w:szCs w:val="24"/>
          <w:shd w:val="clear" w:color="auto" w:fill="FFFFFF"/>
          <w:lang w:val="de-DE"/>
        </w:rPr>
        <w:endnoteReference w:id="1"/>
      </w:r>
      <w:r w:rsidRPr="00F3319A">
        <w:rPr>
          <w:b/>
          <w:sz w:val="24"/>
          <w:szCs w:val="24"/>
          <w:shd w:val="clear" w:color="auto" w:fill="FFFFFF"/>
          <w:lang w:val="de-DE"/>
        </w:rPr>
        <w:t xml:space="preserve"> </w:t>
      </w:r>
    </w:p>
    <w:p w:rsidR="00F3319A" w:rsidRPr="00F3319A" w:rsidRDefault="00F3319A" w:rsidP="00F574C5">
      <w:pPr>
        <w:spacing w:after="120" w:line="252" w:lineRule="auto"/>
        <w:ind w:firstLine="567"/>
        <w:jc w:val="both"/>
        <w:rPr>
          <w:b/>
          <w:kern w:val="2"/>
          <w:sz w:val="24"/>
          <w:szCs w:val="24"/>
          <w:shd w:val="clear" w:color="auto" w:fill="FFFFFF"/>
          <w:lang w:val="de-DE"/>
        </w:rPr>
      </w:pPr>
      <w:r w:rsidRPr="00CA3844">
        <w:rPr>
          <w:sz w:val="24"/>
          <w:szCs w:val="24"/>
          <w:lang w:val="de-DE"/>
        </w:rPr>
        <w:t xml:space="preserve">In dem </w:t>
      </w:r>
      <w:proofErr w:type="spellStart"/>
      <w:r w:rsidRPr="00CA3844">
        <w:rPr>
          <w:sz w:val="24"/>
          <w:szCs w:val="24"/>
          <w:lang w:val="de-DE"/>
        </w:rPr>
        <w:t>Hadith</w:t>
      </w:r>
      <w:proofErr w:type="spellEnd"/>
      <w:r w:rsidRPr="00CA3844">
        <w:rPr>
          <w:sz w:val="24"/>
          <w:szCs w:val="24"/>
          <w:lang w:val="de-DE"/>
        </w:rPr>
        <w:t>, den ich gelesen habe, teilt unser lieber Prophet (</w:t>
      </w:r>
      <w:proofErr w:type="spellStart"/>
      <w:r w:rsidRPr="00CA3844">
        <w:rPr>
          <w:sz w:val="24"/>
          <w:szCs w:val="24"/>
          <w:lang w:val="de-DE"/>
        </w:rPr>
        <w:t>s.a.s</w:t>
      </w:r>
      <w:proofErr w:type="spellEnd"/>
      <w:r w:rsidRPr="00CA3844">
        <w:rPr>
          <w:sz w:val="24"/>
          <w:szCs w:val="24"/>
          <w:lang w:val="de-DE"/>
        </w:rPr>
        <w:t>) Folgendes mit:</w:t>
      </w:r>
      <w:r w:rsidRPr="00CA3844">
        <w:rPr>
          <w:kern w:val="2"/>
          <w:sz w:val="24"/>
          <w:szCs w:val="24"/>
          <w:shd w:val="clear" w:color="auto" w:fill="FFFFFF"/>
          <w:lang w:val="de-DE"/>
        </w:rPr>
        <w:t xml:space="preserve"> </w:t>
      </w:r>
      <w:r w:rsidRPr="00F3319A">
        <w:rPr>
          <w:b/>
          <w:kern w:val="2"/>
          <w:sz w:val="24"/>
          <w:szCs w:val="24"/>
          <w:shd w:val="clear" w:color="auto" w:fill="FFFFFF"/>
          <w:lang w:val="de-DE"/>
        </w:rPr>
        <w:t>“Derjenigen, der möchte, dass seine Gebete in schwierigen Zeiten angenommen wird, sollte in seiner gemütlichen Zeit viel beten.</w:t>
      </w:r>
      <w:r w:rsidRPr="00F3319A">
        <w:rPr>
          <w:b/>
          <w:kern w:val="2"/>
          <w:sz w:val="24"/>
          <w:szCs w:val="24"/>
          <w:lang w:val="de-DE"/>
        </w:rPr>
        <w:t>”</w:t>
      </w:r>
      <w:r w:rsidRPr="00F3319A">
        <w:rPr>
          <w:rStyle w:val="SonnotBavurusu"/>
          <w:b/>
          <w:sz w:val="24"/>
          <w:szCs w:val="24"/>
          <w:u w:color="2C2F34"/>
          <w:shd w:val="clear" w:color="auto" w:fill="FFFFFF"/>
          <w:lang w:val="de-DE"/>
        </w:rPr>
        <w:endnoteReference w:id="2"/>
      </w:r>
      <w:r w:rsidRPr="00F3319A">
        <w:rPr>
          <w:b/>
          <w:sz w:val="24"/>
          <w:szCs w:val="24"/>
          <w:u w:color="2C2F34"/>
          <w:shd w:val="clear" w:color="auto" w:fill="FFFFFF"/>
          <w:lang w:val="de-DE"/>
        </w:rPr>
        <w:t xml:space="preserve"> </w:t>
      </w:r>
    </w:p>
    <w:p w:rsidR="00F3319A" w:rsidRPr="00F3319A" w:rsidRDefault="00F3319A" w:rsidP="00F574C5">
      <w:pPr>
        <w:spacing w:line="252" w:lineRule="auto"/>
        <w:ind w:firstLine="567"/>
        <w:jc w:val="both"/>
        <w:rPr>
          <w:b/>
          <w:sz w:val="24"/>
          <w:szCs w:val="24"/>
          <w:lang w:val="de-DE"/>
        </w:rPr>
      </w:pPr>
      <w:r w:rsidRPr="00F3319A">
        <w:rPr>
          <w:b/>
          <w:sz w:val="24"/>
          <w:szCs w:val="24"/>
          <w:lang w:val="de-DE"/>
        </w:rPr>
        <w:t>Verehrte Gläubige!</w:t>
      </w:r>
    </w:p>
    <w:p w:rsidR="00F3319A" w:rsidRPr="00F3319A" w:rsidRDefault="00F3319A" w:rsidP="00F574C5">
      <w:pPr>
        <w:spacing w:after="120" w:line="252" w:lineRule="auto"/>
        <w:ind w:firstLine="567"/>
        <w:jc w:val="both"/>
        <w:rPr>
          <w:b/>
          <w:sz w:val="24"/>
          <w:szCs w:val="24"/>
          <w:u w:color="2C2F34"/>
          <w:shd w:val="clear" w:color="auto" w:fill="FFFFFF"/>
          <w:lang w:val="de-DE"/>
        </w:rPr>
      </w:pPr>
      <w:bookmarkStart w:id="1" w:name="_Hlk64918981"/>
      <w:r w:rsidRPr="00CA3844">
        <w:rPr>
          <w:sz w:val="24"/>
          <w:szCs w:val="24"/>
          <w:lang w:val="de-DE"/>
        </w:rPr>
        <w:t>Wir begegnen im Laufe unseres Lebens mit vielen Schwierigkeiten, Trauer und Unglück. Unabhängig von den Konsequenzen ist jedes Ereignis, das uns passiert, ein Teil der weltlichen Prüfung. Das Kapital, das wir Leben nennen, ist eigentlich die begrenzte Zeit, die uns zwecks Prüfung zur Verfügung steht. Das Wichtigste ist, diese Zeit mit Glauben und rechtschaffenen Taten zu verbringen und in der Lage zu sein, korrekte Einstellungen zu den Ereignissen zu zeigen, denen wir begegnen. Schließlich teilt Allah der Allmächtige in einem Vers Folgendes mit</w:t>
      </w:r>
      <w:r w:rsidRPr="00F3319A">
        <w:rPr>
          <w:b/>
          <w:sz w:val="24"/>
          <w:szCs w:val="24"/>
          <w:lang w:val="de-DE"/>
        </w:rPr>
        <w:t>:</w:t>
      </w:r>
      <w:bookmarkEnd w:id="1"/>
      <w:r w:rsidRPr="00F3319A">
        <w:rPr>
          <w:b/>
          <w:sz w:val="24"/>
          <w:szCs w:val="24"/>
          <w:lang w:val="de-DE"/>
        </w:rPr>
        <w:t xml:space="preserve"> “Und wahrlich wir werden euch mit ein wenig Angst und Hunger; Verlust von Vermögen, Leben und Erzeugnissen prüfen. Teile den Geduldigen die frohe Botschaft!”</w:t>
      </w:r>
      <w:r w:rsidRPr="00F3319A">
        <w:rPr>
          <w:rStyle w:val="SonnotBavurusu"/>
          <w:b/>
          <w:iCs/>
          <w:sz w:val="24"/>
          <w:szCs w:val="24"/>
          <w:u w:color="2C2F34"/>
          <w:shd w:val="clear" w:color="auto" w:fill="FFFFFF"/>
          <w:lang w:val="de-DE"/>
        </w:rPr>
        <w:endnoteReference w:id="3"/>
      </w:r>
      <w:r w:rsidRPr="00F3319A">
        <w:rPr>
          <w:b/>
          <w:sz w:val="24"/>
          <w:szCs w:val="24"/>
          <w:u w:color="2C2F34"/>
          <w:shd w:val="clear" w:color="auto" w:fill="FFFFFF"/>
          <w:lang w:val="de-DE"/>
        </w:rPr>
        <w:t xml:space="preserve"> </w:t>
      </w:r>
    </w:p>
    <w:p w:rsidR="00F3319A" w:rsidRPr="00F3319A" w:rsidRDefault="00F3319A" w:rsidP="00F574C5">
      <w:pPr>
        <w:spacing w:line="252" w:lineRule="auto"/>
        <w:ind w:firstLine="567"/>
        <w:jc w:val="both"/>
        <w:rPr>
          <w:b/>
          <w:sz w:val="24"/>
          <w:szCs w:val="24"/>
          <w:lang w:val="de-DE"/>
        </w:rPr>
      </w:pPr>
      <w:r w:rsidRPr="00F3319A">
        <w:rPr>
          <w:b/>
          <w:sz w:val="24"/>
          <w:szCs w:val="24"/>
          <w:lang w:val="de-DE"/>
        </w:rPr>
        <w:t>Werte Muslime!</w:t>
      </w:r>
    </w:p>
    <w:p w:rsidR="00F3319A" w:rsidRPr="00CA3844" w:rsidRDefault="00F3319A" w:rsidP="00F574C5">
      <w:pPr>
        <w:spacing w:after="120" w:line="252" w:lineRule="auto"/>
        <w:ind w:firstLine="567"/>
        <w:jc w:val="both"/>
        <w:rPr>
          <w:b/>
          <w:bCs/>
          <w:sz w:val="24"/>
          <w:szCs w:val="24"/>
          <w:lang w:val="de-DE"/>
        </w:rPr>
      </w:pPr>
      <w:r w:rsidRPr="00CA3844">
        <w:rPr>
          <w:sz w:val="24"/>
          <w:szCs w:val="24"/>
          <w:lang w:val="de-DE"/>
        </w:rPr>
        <w:t xml:space="preserve">Wie in unseren guten Zeiten sollten wir auch in schwierigen Zeiten Kraft aus unserer Liebe und unserem Vertrauen in Allah gewinnen. Unsere Hauptverantwortung als Gläubige angesichts harter Tests besteht darin, alle möglichen Vorsichtsmaßnahmen zu treffen. Sich ruhig und </w:t>
      </w:r>
      <w:r w:rsidRPr="00CA3844">
        <w:rPr>
          <w:sz w:val="24"/>
          <w:szCs w:val="24"/>
          <w:lang w:val="de-DE"/>
        </w:rPr>
        <w:t xml:space="preserve">standhaft den Ereignissen zu nähern, nach einer Lösung zu streben. Niemals zu verzweifeln, niemals unseren Glauben und Widerstand zu verlieren. </w:t>
      </w:r>
    </w:p>
    <w:p w:rsidR="00F3319A" w:rsidRPr="00F3319A" w:rsidRDefault="00F3319A" w:rsidP="00F574C5">
      <w:pPr>
        <w:spacing w:line="252" w:lineRule="auto"/>
        <w:ind w:firstLine="567"/>
        <w:jc w:val="both"/>
        <w:rPr>
          <w:b/>
          <w:sz w:val="24"/>
          <w:szCs w:val="24"/>
          <w:lang w:val="de-DE"/>
        </w:rPr>
      </w:pPr>
      <w:r w:rsidRPr="00F3319A">
        <w:rPr>
          <w:b/>
          <w:sz w:val="24"/>
          <w:szCs w:val="24"/>
          <w:lang w:val="de-DE"/>
        </w:rPr>
        <w:t>Meine verehrten Geschwister!</w:t>
      </w:r>
    </w:p>
    <w:p w:rsidR="00F3319A" w:rsidRPr="00CA3844" w:rsidRDefault="00F3319A" w:rsidP="00F574C5">
      <w:pPr>
        <w:spacing w:after="120" w:line="252" w:lineRule="auto"/>
        <w:ind w:firstLine="567"/>
        <w:jc w:val="both"/>
        <w:rPr>
          <w:b/>
          <w:bCs/>
          <w:sz w:val="24"/>
          <w:szCs w:val="24"/>
          <w:lang w:val="de-DE"/>
        </w:rPr>
      </w:pPr>
      <w:r w:rsidRPr="00CA3844">
        <w:rPr>
          <w:sz w:val="24"/>
          <w:szCs w:val="24"/>
          <w:lang w:val="de-DE"/>
        </w:rPr>
        <w:t xml:space="preserve">Ein Gläubiger, der sich auf Ursachen bezieht und im Lichte von Wissenschaft, Weisheit und Erfahrung alle möglichen Maßnahmen ergreift, muss auch wissen, wie er sich Allah ergeben und göttlicher Wertschätzung unterwerfen kann. Er sollte mit Hingabe und Gefasstheit handeln, nicht mit Rebellion und Wut. Er sollte Zuflucht in dem absoluten Willen seines </w:t>
      </w:r>
      <w:proofErr w:type="spellStart"/>
      <w:r w:rsidRPr="00CA3844">
        <w:rPr>
          <w:sz w:val="24"/>
          <w:szCs w:val="24"/>
          <w:lang w:val="de-DE"/>
        </w:rPr>
        <w:t>Rabb</w:t>
      </w:r>
      <w:proofErr w:type="spellEnd"/>
      <w:r w:rsidRPr="00CA3844">
        <w:rPr>
          <w:sz w:val="24"/>
          <w:szCs w:val="24"/>
          <w:lang w:val="de-DE"/>
        </w:rPr>
        <w:t xml:space="preserve"> suchen und Angst, Besorgtheit und Pessimismus vermeiden. Der sicherste Schutz ist die unübertroffene Macht, das Wissen und die Weisheit, die Hilfe und die Gnade Allahs, des Allmächtigen. Es ist das Licht des Lebens eines Gläubigen, nicht einmal für einen Moment das Vertrauen in ihn zu verlieren, sich auf ihn zu verlassen, ihm zu vertrauen und ihn um Hilfe zu bitten. Mit Gebet und Flehen, Umkehr und Reue, Lob und Dankbarkeit Zuflucht bei Allah zu suchen, ist das Wesen der Knechtschaft. </w:t>
      </w:r>
    </w:p>
    <w:p w:rsidR="00F3319A" w:rsidRPr="00F3319A" w:rsidRDefault="00F3319A" w:rsidP="00F574C5">
      <w:pPr>
        <w:spacing w:line="252" w:lineRule="auto"/>
        <w:ind w:firstLine="567"/>
        <w:jc w:val="both"/>
        <w:rPr>
          <w:b/>
          <w:sz w:val="24"/>
          <w:szCs w:val="24"/>
          <w:lang w:val="de-DE"/>
        </w:rPr>
      </w:pPr>
      <w:r w:rsidRPr="00F3319A">
        <w:rPr>
          <w:b/>
          <w:sz w:val="24"/>
          <w:szCs w:val="24"/>
          <w:lang w:val="de-DE"/>
        </w:rPr>
        <w:t>Werte Gläubige!</w:t>
      </w:r>
    </w:p>
    <w:p w:rsidR="00F3319A" w:rsidRPr="00F3319A" w:rsidRDefault="00F3319A" w:rsidP="00F574C5">
      <w:pPr>
        <w:spacing w:after="120" w:line="252" w:lineRule="auto"/>
        <w:ind w:firstLine="567"/>
        <w:jc w:val="both"/>
        <w:rPr>
          <w:b/>
          <w:sz w:val="24"/>
          <w:szCs w:val="24"/>
          <w:u w:color="2C2F34"/>
          <w:shd w:val="clear" w:color="auto" w:fill="FFFFFF"/>
          <w:lang w:val="de-DE"/>
        </w:rPr>
      </w:pPr>
      <w:r w:rsidRPr="00CA3844">
        <w:rPr>
          <w:sz w:val="24"/>
          <w:szCs w:val="24"/>
          <w:lang w:val="de-DE"/>
        </w:rPr>
        <w:t>Unser geliebter Prophet (</w:t>
      </w:r>
      <w:proofErr w:type="spellStart"/>
      <w:r w:rsidRPr="00CA3844">
        <w:rPr>
          <w:sz w:val="24"/>
          <w:szCs w:val="24"/>
          <w:lang w:val="de-DE"/>
        </w:rPr>
        <w:t>s.a.s</w:t>
      </w:r>
      <w:proofErr w:type="spellEnd"/>
      <w:r w:rsidRPr="00CA3844">
        <w:rPr>
          <w:sz w:val="24"/>
          <w:szCs w:val="24"/>
          <w:lang w:val="de-DE"/>
        </w:rPr>
        <w:t xml:space="preserve">) teilt in einem </w:t>
      </w:r>
      <w:proofErr w:type="spellStart"/>
      <w:r w:rsidRPr="00CA3844">
        <w:rPr>
          <w:sz w:val="24"/>
          <w:szCs w:val="24"/>
          <w:lang w:val="de-DE"/>
        </w:rPr>
        <w:t>Hadith</w:t>
      </w:r>
      <w:proofErr w:type="spellEnd"/>
      <w:r w:rsidRPr="00CA3844">
        <w:rPr>
          <w:sz w:val="24"/>
          <w:szCs w:val="24"/>
          <w:lang w:val="de-DE"/>
        </w:rPr>
        <w:t xml:space="preserve"> Folgendes mit: </w:t>
      </w:r>
      <w:r w:rsidRPr="00F3319A">
        <w:rPr>
          <w:b/>
          <w:sz w:val="24"/>
          <w:szCs w:val="24"/>
          <w:lang w:val="de-DE"/>
        </w:rPr>
        <w:t>“Wie angenehm ist die Situation eines Gläubigen! Jeder Zustand ist ein Segen für ihn. Dies gilt nur für den Gläubigen. Wenn ihm etwas Freudiges passiert, dann ist er dankbar; das ist ein Segen für ihn. Wenn er belastet ist, ist er geduldig; das ist auch ein Segen für ihn.”</w:t>
      </w:r>
      <w:r w:rsidRPr="00F3319A">
        <w:rPr>
          <w:rStyle w:val="SonnotBavurusu"/>
          <w:b/>
          <w:iCs/>
          <w:sz w:val="24"/>
          <w:szCs w:val="24"/>
          <w:u w:color="2C2F34"/>
          <w:shd w:val="clear" w:color="auto" w:fill="FFFFFF"/>
          <w:lang w:val="de-DE"/>
        </w:rPr>
        <w:endnoteReference w:id="4"/>
      </w:r>
    </w:p>
    <w:p w:rsidR="000E18BD" w:rsidRPr="00F3319A" w:rsidRDefault="00F3319A" w:rsidP="00F574C5">
      <w:pPr>
        <w:spacing w:line="252" w:lineRule="auto"/>
        <w:ind w:firstLine="567"/>
        <w:jc w:val="both"/>
        <w:rPr>
          <w:rFonts w:eastAsia="Arial Unicode MS"/>
          <w:rtl/>
          <w:cs/>
        </w:rPr>
      </w:pPr>
      <w:r w:rsidRPr="00CA3844">
        <w:rPr>
          <w:sz w:val="24"/>
          <w:szCs w:val="24"/>
          <w:lang w:val="de-DE"/>
        </w:rPr>
        <w:t xml:space="preserve">Dann sollten wir also nicht vergessen, dass ein Gläubiger Schwierigkeiten überwinden kann, indem er sich auf seinen </w:t>
      </w:r>
      <w:proofErr w:type="spellStart"/>
      <w:r w:rsidRPr="00CA3844">
        <w:rPr>
          <w:sz w:val="24"/>
          <w:szCs w:val="24"/>
          <w:lang w:val="de-DE"/>
        </w:rPr>
        <w:t>Rabb</w:t>
      </w:r>
      <w:proofErr w:type="spellEnd"/>
      <w:r w:rsidRPr="00CA3844">
        <w:rPr>
          <w:sz w:val="24"/>
          <w:szCs w:val="24"/>
          <w:lang w:val="de-DE"/>
        </w:rPr>
        <w:t xml:space="preserve"> verlässt, sich selbst vertraut und seinen Geschwistern gegenseitige Hilfe leistet. Betrachten wir die Ereignisse, die wir erleben, mit Vernunft und als eine Belehrung. Bewerten wir es im Rahmen des Verantwortungsbewusstseins und der Selbstabrechnung. Stellen wir sicher, dass wir unsere Pflicht erfüllt haben. Lasst uns die Prüfungen dieser Welt in den Maßstäben der Ausdauer, Geduld und Dankbarkeit abwägen. Lasst uns unsere Spiritualität durch Gottesdienste, Andacht, Nachsinnen und Ergebenheit am Leben erhalten, um im Leben stark zu sein.</w:t>
      </w:r>
    </w:p>
    <w:sectPr w:rsidR="000E18BD" w:rsidRPr="00F3319A" w:rsidSect="00F574C5">
      <w:endnotePr>
        <w:numFmt w:val="decimal"/>
      </w:endnotePr>
      <w:type w:val="continuous"/>
      <w:pgSz w:w="11906" w:h="16838"/>
      <w:pgMar w:top="624" w:right="624" w:bottom="624" w:left="624" w:header="709" w:footer="709"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8E" w:rsidRDefault="009B498E" w:rsidP="00F91100">
      <w:r>
        <w:separator/>
      </w:r>
    </w:p>
  </w:endnote>
  <w:endnote w:type="continuationSeparator" w:id="0">
    <w:p w:rsidR="009B498E" w:rsidRDefault="009B498E" w:rsidP="00F91100">
      <w:r>
        <w:continuationSeparator/>
      </w:r>
    </w:p>
  </w:endnote>
  <w:endnote w:id="1">
    <w:p w:rsidR="00F3319A" w:rsidRPr="00F574C5" w:rsidRDefault="00F3319A" w:rsidP="00F3319A">
      <w:pPr>
        <w:pStyle w:val="SonnotMetni"/>
        <w:spacing w:line="264" w:lineRule="auto"/>
        <w:rPr>
          <w:b/>
          <w:sz w:val="18"/>
        </w:rPr>
      </w:pPr>
      <w:r w:rsidRPr="00F574C5">
        <w:rPr>
          <w:rStyle w:val="SonnotBavurusu"/>
          <w:sz w:val="18"/>
        </w:rPr>
        <w:endnoteRef/>
      </w:r>
      <w:r w:rsidRPr="00F574C5">
        <w:rPr>
          <w:sz w:val="18"/>
        </w:rPr>
        <w:t xml:space="preserve"> </w:t>
      </w:r>
      <w:r w:rsidRPr="00F574C5">
        <w:rPr>
          <w:rFonts w:eastAsia="Arial Unicode MS"/>
          <w:sz w:val="18"/>
        </w:rPr>
        <w:t>Bakara, 2/153.</w:t>
      </w:r>
    </w:p>
  </w:endnote>
  <w:endnote w:id="2">
    <w:p w:rsidR="00F3319A" w:rsidRPr="00F574C5" w:rsidRDefault="00F3319A" w:rsidP="00F3319A">
      <w:pPr>
        <w:pStyle w:val="SonnotMetni"/>
        <w:spacing w:line="264" w:lineRule="auto"/>
        <w:rPr>
          <w:b/>
          <w:sz w:val="18"/>
        </w:rPr>
      </w:pPr>
      <w:r w:rsidRPr="00F574C5">
        <w:rPr>
          <w:rStyle w:val="SonnotBavurusu"/>
          <w:sz w:val="18"/>
        </w:rPr>
        <w:endnoteRef/>
      </w:r>
      <w:r w:rsidRPr="00F574C5">
        <w:rPr>
          <w:sz w:val="18"/>
        </w:rPr>
        <w:t xml:space="preserve"> </w:t>
      </w:r>
      <w:proofErr w:type="spellStart"/>
      <w:r w:rsidRPr="00F574C5">
        <w:rPr>
          <w:rFonts w:eastAsia="Arial Unicode MS"/>
          <w:sz w:val="18"/>
        </w:rPr>
        <w:t>Tirmizî</w:t>
      </w:r>
      <w:proofErr w:type="spellEnd"/>
      <w:r w:rsidRPr="00F574C5">
        <w:rPr>
          <w:rFonts w:eastAsia="Arial Unicode MS"/>
          <w:sz w:val="18"/>
        </w:rPr>
        <w:t xml:space="preserve">, </w:t>
      </w:r>
      <w:proofErr w:type="spellStart"/>
      <w:r w:rsidRPr="00F574C5">
        <w:rPr>
          <w:rFonts w:eastAsia="Arial Unicode MS"/>
          <w:sz w:val="18"/>
        </w:rPr>
        <w:t>Deavât</w:t>
      </w:r>
      <w:proofErr w:type="spellEnd"/>
      <w:r w:rsidRPr="00F574C5">
        <w:rPr>
          <w:rFonts w:eastAsia="Arial Unicode MS"/>
          <w:sz w:val="18"/>
        </w:rPr>
        <w:t>, 9.</w:t>
      </w:r>
    </w:p>
  </w:endnote>
  <w:endnote w:id="3">
    <w:p w:rsidR="00F3319A" w:rsidRPr="00F574C5" w:rsidRDefault="00F3319A" w:rsidP="00F3319A">
      <w:pPr>
        <w:pStyle w:val="SonnotMetni"/>
        <w:spacing w:line="264" w:lineRule="auto"/>
        <w:rPr>
          <w:b/>
          <w:sz w:val="18"/>
        </w:rPr>
      </w:pPr>
      <w:r w:rsidRPr="00F574C5">
        <w:rPr>
          <w:rStyle w:val="SonnotBavurusu"/>
          <w:sz w:val="18"/>
        </w:rPr>
        <w:endnoteRef/>
      </w:r>
      <w:r w:rsidRPr="00F574C5">
        <w:rPr>
          <w:sz w:val="18"/>
        </w:rPr>
        <w:t xml:space="preserve"> </w:t>
      </w:r>
      <w:r w:rsidRPr="00F574C5">
        <w:rPr>
          <w:rFonts w:eastAsia="Arial Unicode MS"/>
          <w:sz w:val="18"/>
        </w:rPr>
        <w:t>Bakara, 2/155.</w:t>
      </w:r>
    </w:p>
  </w:endnote>
  <w:endnote w:id="4">
    <w:p w:rsidR="00F3319A" w:rsidRPr="00F574C5" w:rsidRDefault="00F3319A" w:rsidP="00F3319A">
      <w:pPr>
        <w:pStyle w:val="SonnotMetni"/>
        <w:spacing w:after="120" w:line="264" w:lineRule="auto"/>
        <w:rPr>
          <w:rFonts w:eastAsia="Arial Unicode MS"/>
          <w:b/>
          <w:sz w:val="18"/>
        </w:rPr>
      </w:pPr>
      <w:r w:rsidRPr="00F574C5">
        <w:rPr>
          <w:rStyle w:val="SonnotBavurusu"/>
          <w:sz w:val="18"/>
        </w:rPr>
        <w:endnoteRef/>
      </w:r>
      <w:r w:rsidRPr="00F574C5">
        <w:rPr>
          <w:sz w:val="18"/>
        </w:rPr>
        <w:t xml:space="preserve"> </w:t>
      </w:r>
      <w:r w:rsidRPr="00F574C5">
        <w:rPr>
          <w:rFonts w:eastAsia="Arial Unicode MS"/>
          <w:sz w:val="18"/>
        </w:rPr>
        <w:t xml:space="preserve">Müslim, </w:t>
      </w:r>
      <w:proofErr w:type="spellStart"/>
      <w:r w:rsidRPr="00F574C5">
        <w:rPr>
          <w:rFonts w:eastAsia="Arial Unicode MS"/>
          <w:sz w:val="18"/>
        </w:rPr>
        <w:t>Zühd</w:t>
      </w:r>
      <w:proofErr w:type="spellEnd"/>
      <w:r w:rsidRPr="00F574C5">
        <w:rPr>
          <w:rFonts w:eastAsia="Arial Unicode MS"/>
          <w:sz w:val="18"/>
        </w:rPr>
        <w:t>, 64.</w:t>
      </w:r>
    </w:p>
    <w:p w:rsidR="00F3319A" w:rsidRPr="00F3319A" w:rsidRDefault="00F3319A" w:rsidP="00F3319A">
      <w:pPr>
        <w:pStyle w:val="SonnotMetni"/>
        <w:jc w:val="right"/>
        <w:rPr>
          <w:b/>
          <w:i/>
          <w:sz w:val="24"/>
          <w:szCs w:val="22"/>
        </w:rPr>
      </w:pPr>
      <w:proofErr w:type="spellStart"/>
      <w:r w:rsidRPr="00F3319A">
        <w:rPr>
          <w:rFonts w:eastAsia="Arial Unicode MS" w:cs="Arial Unicode MS"/>
          <w:b/>
          <w:i/>
          <w:sz w:val="24"/>
          <w:szCs w:val="22"/>
        </w:rPr>
        <w:t>Generaldirektion</w:t>
      </w:r>
      <w:proofErr w:type="spellEnd"/>
      <w:r w:rsidRPr="00F3319A">
        <w:rPr>
          <w:rFonts w:eastAsia="Arial Unicode MS" w:cs="Arial Unicode MS"/>
          <w:b/>
          <w:i/>
          <w:sz w:val="24"/>
          <w:szCs w:val="22"/>
        </w:rPr>
        <w:t xml:space="preserve"> </w:t>
      </w:r>
      <w:proofErr w:type="spellStart"/>
      <w:r w:rsidRPr="00F3319A">
        <w:rPr>
          <w:rFonts w:eastAsia="Arial Unicode MS" w:cs="Arial Unicode MS"/>
          <w:b/>
          <w:i/>
          <w:sz w:val="24"/>
          <w:szCs w:val="22"/>
        </w:rPr>
        <w:t>für</w:t>
      </w:r>
      <w:proofErr w:type="spellEnd"/>
      <w:r w:rsidRPr="00F3319A">
        <w:rPr>
          <w:rFonts w:eastAsia="Arial Unicode MS" w:cs="Arial Unicode MS"/>
          <w:b/>
          <w:i/>
          <w:sz w:val="24"/>
          <w:szCs w:val="22"/>
        </w:rPr>
        <w:t xml:space="preserve"> </w:t>
      </w:r>
      <w:proofErr w:type="spellStart"/>
      <w:r w:rsidRPr="00F3319A">
        <w:rPr>
          <w:rFonts w:eastAsia="Arial Unicode MS" w:cs="Arial Unicode MS"/>
          <w:b/>
          <w:i/>
          <w:sz w:val="24"/>
          <w:szCs w:val="22"/>
        </w:rPr>
        <w:t>religiöse</w:t>
      </w:r>
      <w:proofErr w:type="spellEnd"/>
      <w:r w:rsidRPr="00F3319A">
        <w:rPr>
          <w:rFonts w:eastAsia="Arial Unicode MS" w:cs="Arial Unicode MS"/>
          <w:b/>
          <w:i/>
          <w:sz w:val="24"/>
          <w:szCs w:val="22"/>
        </w:rPr>
        <w:t xml:space="preserve"> </w:t>
      </w:r>
      <w:proofErr w:type="spellStart"/>
      <w:r w:rsidRPr="00F3319A">
        <w:rPr>
          <w:rFonts w:eastAsia="Arial Unicode MS" w:cs="Arial Unicode MS"/>
          <w:b/>
          <w:i/>
          <w:sz w:val="24"/>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Arial"/>
    <w:panose1 w:val="03020500000000020004"/>
    <w:charset w:val="B2"/>
    <w:family w:val="script"/>
    <w:pitch w:val="variable"/>
    <w:sig w:usb0="80002003" w:usb1="80002000" w:usb2="0000002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8E" w:rsidRDefault="009B498E" w:rsidP="00F91100">
      <w:r>
        <w:separator/>
      </w:r>
    </w:p>
  </w:footnote>
  <w:footnote w:type="continuationSeparator" w:id="0">
    <w:p w:rsidR="009B498E" w:rsidRDefault="009B498E"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4AC6"/>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B76"/>
    <w:rsid w:val="000D4F15"/>
    <w:rsid w:val="000D4F8D"/>
    <w:rsid w:val="000D5424"/>
    <w:rsid w:val="000D563E"/>
    <w:rsid w:val="000D7B5C"/>
    <w:rsid w:val="000E0A41"/>
    <w:rsid w:val="000E0B1D"/>
    <w:rsid w:val="000E1170"/>
    <w:rsid w:val="000E127C"/>
    <w:rsid w:val="000E18BD"/>
    <w:rsid w:val="000E195E"/>
    <w:rsid w:val="000E3446"/>
    <w:rsid w:val="000E4E74"/>
    <w:rsid w:val="000E7100"/>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16900"/>
    <w:rsid w:val="00124248"/>
    <w:rsid w:val="00124295"/>
    <w:rsid w:val="00124420"/>
    <w:rsid w:val="00124764"/>
    <w:rsid w:val="00124FA1"/>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4B00"/>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35D4"/>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B0A"/>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3CFC"/>
    <w:rsid w:val="001E52D7"/>
    <w:rsid w:val="001E5E8F"/>
    <w:rsid w:val="001E6807"/>
    <w:rsid w:val="001E6BD3"/>
    <w:rsid w:val="001E71A7"/>
    <w:rsid w:val="001E71F2"/>
    <w:rsid w:val="001E7253"/>
    <w:rsid w:val="001F0635"/>
    <w:rsid w:val="001F08C2"/>
    <w:rsid w:val="001F0B9B"/>
    <w:rsid w:val="001F2698"/>
    <w:rsid w:val="001F2DF8"/>
    <w:rsid w:val="001F3B23"/>
    <w:rsid w:val="001F43A2"/>
    <w:rsid w:val="001F5E10"/>
    <w:rsid w:val="001F6007"/>
    <w:rsid w:val="001F6119"/>
    <w:rsid w:val="001F678B"/>
    <w:rsid w:val="001F7541"/>
    <w:rsid w:val="00200163"/>
    <w:rsid w:val="0020080A"/>
    <w:rsid w:val="00201476"/>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7968"/>
    <w:rsid w:val="00220099"/>
    <w:rsid w:val="00220866"/>
    <w:rsid w:val="00222598"/>
    <w:rsid w:val="00223BF1"/>
    <w:rsid w:val="002242A7"/>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306"/>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4D99"/>
    <w:rsid w:val="0037548A"/>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A7354"/>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1B06"/>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2E5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8CF"/>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635F"/>
    <w:rsid w:val="004B74AE"/>
    <w:rsid w:val="004C0B51"/>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0F"/>
    <w:rsid w:val="005376B3"/>
    <w:rsid w:val="00537938"/>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14A"/>
    <w:rsid w:val="005609C2"/>
    <w:rsid w:val="0056106C"/>
    <w:rsid w:val="0056142E"/>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17"/>
    <w:rsid w:val="005B7031"/>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14D"/>
    <w:rsid w:val="00635853"/>
    <w:rsid w:val="0063632D"/>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B69"/>
    <w:rsid w:val="00693C98"/>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36F"/>
    <w:rsid w:val="006C0B65"/>
    <w:rsid w:val="006C2971"/>
    <w:rsid w:val="006C2CDB"/>
    <w:rsid w:val="006C4BD2"/>
    <w:rsid w:val="006C5812"/>
    <w:rsid w:val="006C5E76"/>
    <w:rsid w:val="006C6D6C"/>
    <w:rsid w:val="006D0499"/>
    <w:rsid w:val="006D18BE"/>
    <w:rsid w:val="006D3109"/>
    <w:rsid w:val="006D45B4"/>
    <w:rsid w:val="006D4F7C"/>
    <w:rsid w:val="006D5C53"/>
    <w:rsid w:val="006D61B1"/>
    <w:rsid w:val="006D6F68"/>
    <w:rsid w:val="006E0E88"/>
    <w:rsid w:val="006E13E5"/>
    <w:rsid w:val="006E1E07"/>
    <w:rsid w:val="006E2579"/>
    <w:rsid w:val="006E45DA"/>
    <w:rsid w:val="006E49F2"/>
    <w:rsid w:val="006E5414"/>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207"/>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27843"/>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08C5"/>
    <w:rsid w:val="007A111A"/>
    <w:rsid w:val="007A17D8"/>
    <w:rsid w:val="007A1E54"/>
    <w:rsid w:val="007A267F"/>
    <w:rsid w:val="007A543F"/>
    <w:rsid w:val="007A64F1"/>
    <w:rsid w:val="007A76D5"/>
    <w:rsid w:val="007B0611"/>
    <w:rsid w:val="007B1A40"/>
    <w:rsid w:val="007B2986"/>
    <w:rsid w:val="007B35E0"/>
    <w:rsid w:val="007B6D04"/>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B19"/>
    <w:rsid w:val="008029BD"/>
    <w:rsid w:val="00802F90"/>
    <w:rsid w:val="008040D5"/>
    <w:rsid w:val="00804BB2"/>
    <w:rsid w:val="00805863"/>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4F3E"/>
    <w:rsid w:val="00895B7F"/>
    <w:rsid w:val="00896605"/>
    <w:rsid w:val="008968AF"/>
    <w:rsid w:val="00897485"/>
    <w:rsid w:val="00897B67"/>
    <w:rsid w:val="008A1548"/>
    <w:rsid w:val="008A2B4E"/>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612"/>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1DEC"/>
    <w:rsid w:val="009121CB"/>
    <w:rsid w:val="009131CC"/>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933"/>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498E"/>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0A8F"/>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1DA6"/>
    <w:rsid w:val="00A226B8"/>
    <w:rsid w:val="00A22E7F"/>
    <w:rsid w:val="00A2790A"/>
    <w:rsid w:val="00A30BD9"/>
    <w:rsid w:val="00A312A6"/>
    <w:rsid w:val="00A31882"/>
    <w:rsid w:val="00A32B8B"/>
    <w:rsid w:val="00A339FB"/>
    <w:rsid w:val="00A33A11"/>
    <w:rsid w:val="00A34532"/>
    <w:rsid w:val="00A3460B"/>
    <w:rsid w:val="00A354A7"/>
    <w:rsid w:val="00A35EA2"/>
    <w:rsid w:val="00A35F70"/>
    <w:rsid w:val="00A378BB"/>
    <w:rsid w:val="00A37C1D"/>
    <w:rsid w:val="00A37F59"/>
    <w:rsid w:val="00A4060B"/>
    <w:rsid w:val="00A411DB"/>
    <w:rsid w:val="00A42B58"/>
    <w:rsid w:val="00A44500"/>
    <w:rsid w:val="00A46D5C"/>
    <w:rsid w:val="00A470CC"/>
    <w:rsid w:val="00A47D82"/>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405"/>
    <w:rsid w:val="00A81C9B"/>
    <w:rsid w:val="00A81F4B"/>
    <w:rsid w:val="00A8247B"/>
    <w:rsid w:val="00A83B3F"/>
    <w:rsid w:val="00A84CB3"/>
    <w:rsid w:val="00A84DD6"/>
    <w:rsid w:val="00A8700A"/>
    <w:rsid w:val="00A87246"/>
    <w:rsid w:val="00A901FC"/>
    <w:rsid w:val="00A914F1"/>
    <w:rsid w:val="00A91E73"/>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4DD"/>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1DD"/>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81693"/>
    <w:rsid w:val="00B84066"/>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7065"/>
    <w:rsid w:val="00BA7BC8"/>
    <w:rsid w:val="00BA7EBC"/>
    <w:rsid w:val="00BB16AE"/>
    <w:rsid w:val="00BB197C"/>
    <w:rsid w:val="00BB3A74"/>
    <w:rsid w:val="00BB3ECD"/>
    <w:rsid w:val="00BB51FC"/>
    <w:rsid w:val="00BB6125"/>
    <w:rsid w:val="00BB76AA"/>
    <w:rsid w:val="00BB7A31"/>
    <w:rsid w:val="00BB7E3D"/>
    <w:rsid w:val="00BC0036"/>
    <w:rsid w:val="00BC0763"/>
    <w:rsid w:val="00BC0A56"/>
    <w:rsid w:val="00BC22DB"/>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E6385"/>
    <w:rsid w:val="00BF1A1C"/>
    <w:rsid w:val="00BF238D"/>
    <w:rsid w:val="00BF2E41"/>
    <w:rsid w:val="00BF512B"/>
    <w:rsid w:val="00BF53A8"/>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1C8A"/>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B2B"/>
    <w:rsid w:val="00C65CB3"/>
    <w:rsid w:val="00C665A6"/>
    <w:rsid w:val="00C707EB"/>
    <w:rsid w:val="00C70F60"/>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C0C05"/>
    <w:rsid w:val="00CC29F3"/>
    <w:rsid w:val="00CC3913"/>
    <w:rsid w:val="00CC5365"/>
    <w:rsid w:val="00CC5A49"/>
    <w:rsid w:val="00CC5DB9"/>
    <w:rsid w:val="00CC5E60"/>
    <w:rsid w:val="00CC6B0E"/>
    <w:rsid w:val="00CD0A6F"/>
    <w:rsid w:val="00CD224F"/>
    <w:rsid w:val="00CD3966"/>
    <w:rsid w:val="00CD4124"/>
    <w:rsid w:val="00CD73A2"/>
    <w:rsid w:val="00CD79EA"/>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B93"/>
    <w:rsid w:val="00D13C3A"/>
    <w:rsid w:val="00D16824"/>
    <w:rsid w:val="00D1683C"/>
    <w:rsid w:val="00D171DD"/>
    <w:rsid w:val="00D22371"/>
    <w:rsid w:val="00D22E8C"/>
    <w:rsid w:val="00D22F7E"/>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43C"/>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6BF"/>
    <w:rsid w:val="00DA5A28"/>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1C1D"/>
    <w:rsid w:val="00DF3910"/>
    <w:rsid w:val="00DF469F"/>
    <w:rsid w:val="00DF49EF"/>
    <w:rsid w:val="00DF5605"/>
    <w:rsid w:val="00DF5795"/>
    <w:rsid w:val="00DF57EE"/>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F4E"/>
    <w:rsid w:val="00E425A1"/>
    <w:rsid w:val="00E42CF7"/>
    <w:rsid w:val="00E43E1F"/>
    <w:rsid w:val="00E45A0B"/>
    <w:rsid w:val="00E45F27"/>
    <w:rsid w:val="00E52ABE"/>
    <w:rsid w:val="00E54EFC"/>
    <w:rsid w:val="00E54FCD"/>
    <w:rsid w:val="00E55A02"/>
    <w:rsid w:val="00E56E55"/>
    <w:rsid w:val="00E60A3F"/>
    <w:rsid w:val="00E612C2"/>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1C43"/>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66F6"/>
    <w:rsid w:val="00F27A50"/>
    <w:rsid w:val="00F31025"/>
    <w:rsid w:val="00F310D0"/>
    <w:rsid w:val="00F32CD0"/>
    <w:rsid w:val="00F3319A"/>
    <w:rsid w:val="00F33BEB"/>
    <w:rsid w:val="00F33DF2"/>
    <w:rsid w:val="00F37ECB"/>
    <w:rsid w:val="00F404F0"/>
    <w:rsid w:val="00F41B54"/>
    <w:rsid w:val="00F4349A"/>
    <w:rsid w:val="00F45EF6"/>
    <w:rsid w:val="00F46940"/>
    <w:rsid w:val="00F4744F"/>
    <w:rsid w:val="00F47546"/>
    <w:rsid w:val="00F500EB"/>
    <w:rsid w:val="00F50B4D"/>
    <w:rsid w:val="00F5163B"/>
    <w:rsid w:val="00F51D42"/>
    <w:rsid w:val="00F52E0F"/>
    <w:rsid w:val="00F53B62"/>
    <w:rsid w:val="00F54641"/>
    <w:rsid w:val="00F549CA"/>
    <w:rsid w:val="00F5608D"/>
    <w:rsid w:val="00F574C5"/>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AD"/>
    <w:rsid w:val="00F941B1"/>
    <w:rsid w:val="00F9429D"/>
    <w:rsid w:val="00F95657"/>
    <w:rsid w:val="00F96A1C"/>
    <w:rsid w:val="00F977FE"/>
    <w:rsid w:val="00F979C1"/>
    <w:rsid w:val="00FA0266"/>
    <w:rsid w:val="00FA1360"/>
    <w:rsid w:val="00FA1A12"/>
    <w:rsid w:val="00FA3C9E"/>
    <w:rsid w:val="00FA462D"/>
    <w:rsid w:val="00FA4FA0"/>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039D"/>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3E91"/>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A8CE2"/>
  <w15:docId w15:val="{21BB2401-3964-427A-9AAB-B4BBCA59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diyanet">
    <w:name w:val="diyanet"/>
    <w:rsid w:val="000E7100"/>
    <w:pPr>
      <w:pBdr>
        <w:top w:val="nil"/>
        <w:left w:val="nil"/>
        <w:bottom w:val="nil"/>
        <w:right w:val="nil"/>
        <w:between w:val="nil"/>
        <w:bar w:val="nil"/>
      </w:pBdr>
      <w:spacing w:line="360" w:lineRule="auto"/>
      <w:ind w:left="851" w:right="793"/>
      <w:jc w:val="both"/>
    </w:pPr>
    <w:rPr>
      <w:rFonts w:ascii="Arial Unicode MS" w:eastAsia="Arial Unicode MS" w:hAnsi="Arial Unicode MS" w:cs="Arial Unicode MS" w:hint="c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DKFT66RQZEX3-1797567310-2224</_dlc_DocId>
    <_dlc_DocIdUrl xmlns="4a2ce632-3ebe-48ff-a8b1-ed342ea1f401">
      <Url>https://dinhizmetleri.diyanet.gov.tr/_layouts/15/DocIdRedir.aspx?ID=DKFT66RQZEX3-1797567310-2224</Url>
      <Description>DKFT66RQZEX3-1797567310-2224</Description>
    </_dlc_DocIdUrl>
  </documentManagement>
</p:properties>
</file>

<file path=customXml/itemProps1.xml><?xml version="1.0" encoding="utf-8"?>
<ds:datastoreItem xmlns:ds="http://schemas.openxmlformats.org/officeDocument/2006/customXml" ds:itemID="{20135F59-CD01-4F9B-A0D2-B000E2AB05D5}"/>
</file>

<file path=customXml/itemProps2.xml><?xml version="1.0" encoding="utf-8"?>
<ds:datastoreItem xmlns:ds="http://schemas.openxmlformats.org/officeDocument/2006/customXml" ds:itemID="{466EB76E-2381-4C2B-A578-496A5B0FC890}"/>
</file>

<file path=customXml/itemProps3.xml><?xml version="1.0" encoding="utf-8"?>
<ds:datastoreItem xmlns:ds="http://schemas.openxmlformats.org/officeDocument/2006/customXml" ds:itemID="{2FC4F847-8604-4E50-A2F8-16966779DF28}"/>
</file>

<file path=customXml/itemProps4.xml><?xml version="1.0" encoding="utf-8"?>
<ds:datastoreItem xmlns:ds="http://schemas.openxmlformats.org/officeDocument/2006/customXml" ds:itemID="{BAB1BC42-727B-47BC-B324-7F4CA2C6E15C}"/>
</file>

<file path=customXml/itemProps5.xml><?xml version="1.0" encoding="utf-8"?>
<ds:datastoreItem xmlns:ds="http://schemas.openxmlformats.org/officeDocument/2006/customXml" ds:itemID="{1CB93572-FC10-4B89-8346-D0C4AD19E1F4}"/>
</file>

<file path=docProps/app.xml><?xml version="1.0" encoding="utf-8"?>
<Properties xmlns="http://schemas.openxmlformats.org/officeDocument/2006/extended-properties" xmlns:vt="http://schemas.openxmlformats.org/officeDocument/2006/docPropsVTypes">
  <Template>Normal</Template>
  <TotalTime>8</TotalTime>
  <Pages>1</Pages>
  <Words>533</Words>
  <Characters>3040</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2021-01-13T11:29:00Z</cp:lastPrinted>
  <dcterms:created xsi:type="dcterms:W3CDTF">2021-02-17T22:54:00Z</dcterms:created>
  <dcterms:modified xsi:type="dcterms:W3CDTF">2021-02-26T06:31:00Z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5a1dd112-945b-484b-8e2f-38d0668dbea3</vt:lpwstr>
  </property>
  <property fmtid="{D5CDD505-2E9C-101B-9397-08002B2CF9AE}" pid="4" name="TaxKeyword">
    <vt:lpwstr>71;#hutbe|367964cc-f3b8-4af9-9c9a-49236226e63f</vt:lpwstr>
  </property>
</Properties>
</file>